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068" w:rsidRDefault="001D6085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Cupa Prieteniei</w:t>
      </w:r>
    </w:p>
    <w:p w:rsidR="001D6085" w:rsidRDefault="001D6085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RĂDĂUȚI, EDIȚIA VI</w:t>
      </w:r>
    </w:p>
    <w:p w:rsidR="008D5068" w:rsidRDefault="00612F1A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Open A (omologat FIDE), Open B ( turneu neomologat U16)</w:t>
      </w:r>
    </w:p>
    <w:p w:rsidR="008D5068" w:rsidRDefault="001D6085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27 IULIE 2024</w:t>
      </w:r>
    </w:p>
    <w:p w:rsidR="008D5068" w:rsidRDefault="008D506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Organizator: 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>CLUB SPORTIV HONG HA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Directori de turneu: 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>MUHA EDISON ENRICO EDUARD</w:t>
      </w: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Arbitrii turneului: 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>COSTEA CIPRIAN CONSTANTIN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 principal), 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>MUHA EDISON ENRICO EDUARD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și AILINCĂI DORU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 secund)</w:t>
      </w: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Loc de desfășurare: 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>Parcul Catedralei-zona cu umbreluțe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>Rădăuți</w:t>
      </w: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Sistem de joc: Open A – sistem elvețian - 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runde</w:t>
      </w: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Open B – sistem elvețian - 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runde</w:t>
      </w: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Timp de joc: Open A – 1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minute + 5 secunde incre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ment/ jucător</w:t>
      </w:r>
    </w:p>
    <w:p w:rsidR="001D6085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Open B – 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minute + 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secunde increment/ jucător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Număr maxim de participanți: Open A – 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>70</w:t>
      </w: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Open B – 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>75</w:t>
      </w: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Taxa de participare: Open A – 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 lei</w:t>
      </w:r>
      <w:r w:rsidR="001D60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(reducere 50% pentru sportivii din municipiul Rădăuți și cluburi partenere, gratuit sportivii legitimați la CS HONG HA)</w:t>
      </w: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Open B 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</w:t>
      </w:r>
    </w:p>
    <w:p w:rsidR="008D5068" w:rsidRDefault="008D506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Programul de joc:</w:t>
      </w: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Open A</w:t>
      </w:r>
    </w:p>
    <w:tbl>
      <w:tblPr>
        <w:tblStyle w:val="Tabelgril"/>
        <w:tblW w:w="0" w:type="auto"/>
        <w:tblLayout w:type="fixed"/>
        <w:tblLook w:val="04A0" w:firstRow="1" w:lastRow="0" w:firstColumn="1" w:lastColumn="0" w:noHBand="0" w:noVBand="1"/>
      </w:tblPr>
      <w:tblGrid>
        <w:gridCol w:w="1080"/>
        <w:gridCol w:w="1890"/>
        <w:gridCol w:w="6045"/>
      </w:tblGrid>
      <w:tr w:rsidR="008D5068">
        <w:trPr>
          <w:trHeight w:val="300"/>
        </w:trPr>
        <w:tc>
          <w:tcPr>
            <w:tcW w:w="1080" w:type="dxa"/>
          </w:tcPr>
          <w:p w:rsidR="008D5068" w:rsidRDefault="001D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27.07</w:t>
            </w:r>
            <w:r w:rsidR="00612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90" w:type="dxa"/>
          </w:tcPr>
          <w:p w:rsidR="008D5068" w:rsidRDefault="00612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10:00</w:t>
            </w:r>
          </w:p>
        </w:tc>
        <w:tc>
          <w:tcPr>
            <w:tcW w:w="6045" w:type="dxa"/>
          </w:tcPr>
          <w:p w:rsidR="008D5068" w:rsidRDefault="00612F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Festivitatea de deschidere a turneului și ședința tehnică</w:t>
            </w:r>
          </w:p>
        </w:tc>
      </w:tr>
      <w:tr w:rsidR="001D6085">
        <w:trPr>
          <w:trHeight w:val="300"/>
        </w:trPr>
        <w:tc>
          <w:tcPr>
            <w:tcW w:w="1080" w:type="dxa"/>
          </w:tcPr>
          <w:p w:rsidR="001D6085" w:rsidRDefault="001D6085" w:rsidP="001D6085">
            <w:r w:rsidRPr="00D012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27.07 </w:t>
            </w:r>
          </w:p>
        </w:tc>
        <w:tc>
          <w:tcPr>
            <w:tcW w:w="1890" w:type="dxa"/>
          </w:tcPr>
          <w:p w:rsidR="001D6085" w:rsidRDefault="001D6085" w:rsidP="001D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10:30 – 12:00</w:t>
            </w:r>
          </w:p>
        </w:tc>
        <w:tc>
          <w:tcPr>
            <w:tcW w:w="6045" w:type="dxa"/>
          </w:tcPr>
          <w:p w:rsidR="001D6085" w:rsidRDefault="001D6085" w:rsidP="001D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Rundele 1 – 3 </w:t>
            </w:r>
          </w:p>
        </w:tc>
      </w:tr>
      <w:tr w:rsidR="001D6085">
        <w:trPr>
          <w:trHeight w:val="300"/>
        </w:trPr>
        <w:tc>
          <w:tcPr>
            <w:tcW w:w="1080" w:type="dxa"/>
          </w:tcPr>
          <w:p w:rsidR="001D6085" w:rsidRDefault="001D6085" w:rsidP="001D6085">
            <w:r w:rsidRPr="00D012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27.07 </w:t>
            </w:r>
          </w:p>
        </w:tc>
        <w:tc>
          <w:tcPr>
            <w:tcW w:w="1890" w:type="dxa"/>
          </w:tcPr>
          <w:p w:rsidR="001D6085" w:rsidRDefault="001D6085" w:rsidP="001D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12:30 – 14:30</w:t>
            </w:r>
          </w:p>
        </w:tc>
        <w:tc>
          <w:tcPr>
            <w:tcW w:w="6045" w:type="dxa"/>
          </w:tcPr>
          <w:p w:rsidR="001D6085" w:rsidRDefault="001D6085" w:rsidP="001D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Rundele 4 – 7 </w:t>
            </w:r>
          </w:p>
        </w:tc>
      </w:tr>
      <w:tr w:rsidR="001D6085">
        <w:trPr>
          <w:trHeight w:val="300"/>
        </w:trPr>
        <w:tc>
          <w:tcPr>
            <w:tcW w:w="1080" w:type="dxa"/>
          </w:tcPr>
          <w:p w:rsidR="001D6085" w:rsidRDefault="001D6085" w:rsidP="001D6085">
            <w:r w:rsidRPr="00D012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27.07 </w:t>
            </w:r>
          </w:p>
        </w:tc>
        <w:tc>
          <w:tcPr>
            <w:tcW w:w="1890" w:type="dxa"/>
          </w:tcPr>
          <w:p w:rsidR="001D6085" w:rsidRDefault="001D6085" w:rsidP="001D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14:45</w:t>
            </w:r>
          </w:p>
        </w:tc>
        <w:tc>
          <w:tcPr>
            <w:tcW w:w="6045" w:type="dxa"/>
          </w:tcPr>
          <w:p w:rsidR="001D6085" w:rsidRDefault="001D6085" w:rsidP="001D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Festivitatea de premiere</w:t>
            </w:r>
          </w:p>
        </w:tc>
      </w:tr>
    </w:tbl>
    <w:p w:rsidR="008D5068" w:rsidRDefault="008D506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5068" w:rsidRDefault="008D506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5068" w:rsidRDefault="008D506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5068" w:rsidRDefault="008D506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Open B</w:t>
      </w:r>
    </w:p>
    <w:tbl>
      <w:tblPr>
        <w:tblStyle w:val="Tabelgril"/>
        <w:tblW w:w="0" w:type="auto"/>
        <w:tblLayout w:type="fixed"/>
        <w:tblLook w:val="04A0" w:firstRow="1" w:lastRow="0" w:firstColumn="1" w:lastColumn="0" w:noHBand="0" w:noVBand="1"/>
      </w:tblPr>
      <w:tblGrid>
        <w:gridCol w:w="1185"/>
        <w:gridCol w:w="2775"/>
        <w:gridCol w:w="5055"/>
      </w:tblGrid>
      <w:tr w:rsidR="001D6085">
        <w:trPr>
          <w:trHeight w:val="300"/>
        </w:trPr>
        <w:tc>
          <w:tcPr>
            <w:tcW w:w="1185" w:type="dxa"/>
          </w:tcPr>
          <w:p w:rsidR="001D6085" w:rsidRDefault="001D6085" w:rsidP="001D6085">
            <w:r w:rsidRPr="00A838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27.07 </w:t>
            </w:r>
          </w:p>
        </w:tc>
        <w:tc>
          <w:tcPr>
            <w:tcW w:w="2775" w:type="dxa"/>
          </w:tcPr>
          <w:p w:rsidR="001D6085" w:rsidRDefault="001D6085" w:rsidP="001D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10:00 </w:t>
            </w:r>
          </w:p>
        </w:tc>
        <w:tc>
          <w:tcPr>
            <w:tcW w:w="5055" w:type="dxa"/>
          </w:tcPr>
          <w:p w:rsidR="001D6085" w:rsidRDefault="001D6085" w:rsidP="001D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Ședința tehnică</w:t>
            </w:r>
          </w:p>
        </w:tc>
      </w:tr>
      <w:tr w:rsidR="001D6085">
        <w:trPr>
          <w:trHeight w:val="300"/>
        </w:trPr>
        <w:tc>
          <w:tcPr>
            <w:tcW w:w="1185" w:type="dxa"/>
          </w:tcPr>
          <w:p w:rsidR="001D6085" w:rsidRDefault="001D6085" w:rsidP="001D6085">
            <w:r w:rsidRPr="00A838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27.07 </w:t>
            </w:r>
          </w:p>
        </w:tc>
        <w:tc>
          <w:tcPr>
            <w:tcW w:w="2775" w:type="dxa"/>
          </w:tcPr>
          <w:p w:rsidR="001D6085" w:rsidRDefault="001D6085" w:rsidP="001D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10:30 – 14:30</w:t>
            </w:r>
          </w:p>
        </w:tc>
        <w:tc>
          <w:tcPr>
            <w:tcW w:w="5055" w:type="dxa"/>
          </w:tcPr>
          <w:p w:rsidR="001D6085" w:rsidRDefault="001D6085" w:rsidP="001D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Rundele 1 – 7 </w:t>
            </w:r>
          </w:p>
        </w:tc>
      </w:tr>
      <w:tr w:rsidR="001D6085">
        <w:trPr>
          <w:trHeight w:val="300"/>
        </w:trPr>
        <w:tc>
          <w:tcPr>
            <w:tcW w:w="1185" w:type="dxa"/>
          </w:tcPr>
          <w:p w:rsidR="001D6085" w:rsidRDefault="001D6085" w:rsidP="001D6085">
            <w:r w:rsidRPr="00A838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27.07 </w:t>
            </w:r>
          </w:p>
        </w:tc>
        <w:tc>
          <w:tcPr>
            <w:tcW w:w="2775" w:type="dxa"/>
          </w:tcPr>
          <w:p w:rsidR="001D6085" w:rsidRDefault="001D6085" w:rsidP="001D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14:45</w:t>
            </w:r>
          </w:p>
        </w:tc>
        <w:tc>
          <w:tcPr>
            <w:tcW w:w="5055" w:type="dxa"/>
          </w:tcPr>
          <w:p w:rsidR="001D6085" w:rsidRDefault="001D6085" w:rsidP="001D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Festivitatea de premiere</w:t>
            </w:r>
          </w:p>
        </w:tc>
      </w:tr>
    </w:tbl>
    <w:p w:rsidR="008D5068" w:rsidRDefault="008D5068" w:rsidP="00983CD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5068" w:rsidRDefault="00612F1A" w:rsidP="00983CD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Premii Open A</w:t>
      </w:r>
    </w:p>
    <w:tbl>
      <w:tblPr>
        <w:tblStyle w:val="Tabelgril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8D5068">
        <w:trPr>
          <w:trHeight w:val="300"/>
        </w:trPr>
        <w:tc>
          <w:tcPr>
            <w:tcW w:w="4508" w:type="dxa"/>
          </w:tcPr>
          <w:p w:rsidR="008D5068" w:rsidRDefault="00612F1A" w:rsidP="00983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Clasament general</w:t>
            </w:r>
          </w:p>
        </w:tc>
        <w:tc>
          <w:tcPr>
            <w:tcW w:w="4508" w:type="dxa"/>
          </w:tcPr>
          <w:p w:rsidR="008D5068" w:rsidRDefault="00612F1A" w:rsidP="00983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Premii speciale</w:t>
            </w:r>
          </w:p>
        </w:tc>
      </w:tr>
      <w:tr w:rsidR="008D5068">
        <w:trPr>
          <w:trHeight w:val="300"/>
        </w:trPr>
        <w:tc>
          <w:tcPr>
            <w:tcW w:w="4508" w:type="dxa"/>
          </w:tcPr>
          <w:p w:rsidR="008D5068" w:rsidRDefault="001D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1 – 1.200</w:t>
            </w:r>
            <w:r w:rsidR="00612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lei</w:t>
            </w:r>
          </w:p>
        </w:tc>
        <w:tc>
          <w:tcPr>
            <w:tcW w:w="4508" w:type="dxa"/>
          </w:tcPr>
          <w:p w:rsidR="008D5068" w:rsidRDefault="00612F1A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Locul 1 </w:t>
            </w:r>
            <w:r w:rsidR="00983C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ELO 1800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 400 lei</w:t>
            </w:r>
          </w:p>
        </w:tc>
      </w:tr>
      <w:tr w:rsidR="008D5068">
        <w:trPr>
          <w:trHeight w:val="300"/>
        </w:trPr>
        <w:tc>
          <w:tcPr>
            <w:tcW w:w="4508" w:type="dxa"/>
          </w:tcPr>
          <w:p w:rsidR="008D5068" w:rsidRDefault="001D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Locul 2 – 800 </w:t>
            </w:r>
            <w:r w:rsidR="00612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lei</w:t>
            </w:r>
          </w:p>
        </w:tc>
        <w:tc>
          <w:tcPr>
            <w:tcW w:w="4508" w:type="dxa"/>
          </w:tcPr>
          <w:p w:rsidR="008D5068" w:rsidRDefault="00612F1A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Locul 1 </w:t>
            </w:r>
            <w:r w:rsidR="00983C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SUB 18 ANI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- 400 lei  </w:t>
            </w:r>
          </w:p>
        </w:tc>
      </w:tr>
      <w:tr w:rsidR="008D5068">
        <w:trPr>
          <w:trHeight w:val="300"/>
        </w:trPr>
        <w:tc>
          <w:tcPr>
            <w:tcW w:w="4508" w:type="dxa"/>
          </w:tcPr>
          <w:p w:rsidR="008D5068" w:rsidRDefault="001D6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3 – 600</w:t>
            </w:r>
            <w:r w:rsidR="00612F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lei</w:t>
            </w:r>
          </w:p>
        </w:tc>
        <w:tc>
          <w:tcPr>
            <w:tcW w:w="4508" w:type="dxa"/>
          </w:tcPr>
          <w:p w:rsidR="008D5068" w:rsidRDefault="00612F1A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Locul 1 </w:t>
            </w:r>
            <w:r w:rsidR="00983C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VETERANI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 400 lei</w:t>
            </w:r>
          </w:p>
        </w:tc>
      </w:tr>
      <w:tr w:rsidR="008D5068">
        <w:trPr>
          <w:trHeight w:val="300"/>
        </w:trPr>
        <w:tc>
          <w:tcPr>
            <w:tcW w:w="4508" w:type="dxa"/>
          </w:tcPr>
          <w:p w:rsidR="008D5068" w:rsidRDefault="008D5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:rsidR="008D5068" w:rsidRDefault="00612F1A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Locul </w:t>
            </w:r>
            <w:r w:rsidR="00983C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SUB 16 ANI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r w:rsidR="00983C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 lei</w:t>
            </w:r>
          </w:p>
        </w:tc>
      </w:tr>
      <w:tr w:rsidR="008D5068">
        <w:trPr>
          <w:trHeight w:val="300"/>
        </w:trPr>
        <w:tc>
          <w:tcPr>
            <w:tcW w:w="4508" w:type="dxa"/>
          </w:tcPr>
          <w:p w:rsidR="008D5068" w:rsidRDefault="008D5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:rsidR="008D5068" w:rsidRDefault="00612F1A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Locul </w:t>
            </w:r>
            <w:r w:rsidR="00983C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FEMININ GENERAL  – 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 lei</w:t>
            </w:r>
          </w:p>
        </w:tc>
      </w:tr>
      <w:tr w:rsidR="00983CD5">
        <w:trPr>
          <w:trHeight w:val="300"/>
        </w:trPr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2 ELO 1800 – 300 lei</w:t>
            </w:r>
          </w:p>
        </w:tc>
      </w:tr>
      <w:tr w:rsidR="00983CD5">
        <w:trPr>
          <w:trHeight w:val="300"/>
        </w:trPr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Locul 2 SUB 18 ANI - 300 lei  </w:t>
            </w:r>
          </w:p>
        </w:tc>
      </w:tr>
      <w:tr w:rsidR="00983CD5">
        <w:trPr>
          <w:trHeight w:val="300"/>
        </w:trPr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2 VETERANI – 300 lei</w:t>
            </w:r>
          </w:p>
        </w:tc>
      </w:tr>
      <w:tr w:rsidR="00983CD5">
        <w:trPr>
          <w:trHeight w:val="300"/>
        </w:trPr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2 SUB 16 ANI – 300 lei</w:t>
            </w:r>
          </w:p>
        </w:tc>
      </w:tr>
      <w:tr w:rsidR="00983CD5">
        <w:trPr>
          <w:trHeight w:val="300"/>
        </w:trPr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2 FEMININ GENERAL  – 300 lei</w:t>
            </w:r>
          </w:p>
        </w:tc>
      </w:tr>
      <w:tr w:rsidR="00983CD5">
        <w:trPr>
          <w:trHeight w:val="300"/>
        </w:trPr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3 ELO 1800 – 200 lei</w:t>
            </w:r>
          </w:p>
        </w:tc>
      </w:tr>
      <w:tr w:rsidR="00983CD5">
        <w:trPr>
          <w:trHeight w:val="300"/>
        </w:trPr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Locul 3 SUB 18 ANI - 200 lei  </w:t>
            </w:r>
          </w:p>
        </w:tc>
      </w:tr>
      <w:tr w:rsidR="00983CD5">
        <w:trPr>
          <w:trHeight w:val="300"/>
        </w:trPr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3 VETERANI – 200 lei</w:t>
            </w:r>
          </w:p>
        </w:tc>
      </w:tr>
      <w:tr w:rsidR="00983CD5">
        <w:trPr>
          <w:trHeight w:val="300"/>
        </w:trPr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3 SUB 16 ANI – 200 lei</w:t>
            </w:r>
          </w:p>
        </w:tc>
      </w:tr>
      <w:tr w:rsidR="00983CD5">
        <w:trPr>
          <w:trHeight w:val="300"/>
        </w:trPr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3 FEMININ GENERAL  – 200 lei</w:t>
            </w:r>
          </w:p>
        </w:tc>
      </w:tr>
    </w:tbl>
    <w:p w:rsidR="008D5068" w:rsidRDefault="008D5068"/>
    <w:p w:rsidR="008D5068" w:rsidRDefault="008D506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5068" w:rsidRDefault="00612F1A" w:rsidP="00983CD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Premii Open B</w:t>
      </w:r>
    </w:p>
    <w:tbl>
      <w:tblPr>
        <w:tblStyle w:val="Tabelgril"/>
        <w:tblW w:w="0" w:type="auto"/>
        <w:tblLayout w:type="fixed"/>
        <w:tblLook w:val="04A0" w:firstRow="1" w:lastRow="0" w:firstColumn="1" w:lastColumn="0" w:noHBand="0" w:noVBand="1"/>
      </w:tblPr>
      <w:tblGrid>
        <w:gridCol w:w="8217"/>
      </w:tblGrid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Categorii de vârstă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1 U14  – 300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1 U12 - 300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1 U10  – 300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Locul 1 U8 - 300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1 FEMININ – 300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1 ELO/CIV SUB 1500 - 300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1 COPII DIN RĂDĂUȚI – 300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1 FETE DIN RĂDĂUȚI - 300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2 U14  – 200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2 U12 - 200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2 U10  – 200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2 U8 - 200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2 FEMININ – 200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2 ELO/CIV SUB 1500 - 200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2 COPII DIN RĂDĂUȚI – 200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2 FETE DIN RĂDĂUȚI - 200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Locul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U14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1F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U12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983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U10 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1F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U8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1F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FEMININ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1F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ELO/CIV SUB 1500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1F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COPII DIN RĂDĂUȚI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 lei</w:t>
            </w:r>
          </w:p>
        </w:tc>
      </w:tr>
      <w:tr w:rsidR="00983CD5" w:rsidTr="00983CD5">
        <w:trPr>
          <w:trHeight w:val="300"/>
        </w:trPr>
        <w:tc>
          <w:tcPr>
            <w:tcW w:w="8217" w:type="dxa"/>
          </w:tcPr>
          <w:p w:rsidR="00983CD5" w:rsidRDefault="00983CD5" w:rsidP="001F4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Locul 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FETE DIN RĂDĂUȚI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 lei</w:t>
            </w:r>
          </w:p>
        </w:tc>
      </w:tr>
    </w:tbl>
    <w:p w:rsidR="008D5068" w:rsidRDefault="008D5068"/>
    <w:p w:rsidR="008D5068" w:rsidRDefault="008D506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Criteriile de departajare: </w:t>
      </w:r>
    </w:p>
    <w:p w:rsidR="008D5068" w:rsidRDefault="00612F1A">
      <w:pPr>
        <w:pStyle w:val="Listparagraf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Victoria directă</w:t>
      </w:r>
    </w:p>
    <w:p w:rsidR="008D5068" w:rsidRDefault="00612F1A">
      <w:pPr>
        <w:pStyle w:val="Listparagraf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Buchholz</w:t>
      </w:r>
    </w:p>
    <w:p w:rsidR="008D5068" w:rsidRDefault="00612F1A">
      <w:pPr>
        <w:pStyle w:val="Listparagraf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Numărul de victorii</w:t>
      </w:r>
    </w:p>
    <w:p w:rsidR="008D5068" w:rsidRDefault="00612F1A">
      <w:pPr>
        <w:pStyle w:val="Listparagraf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Rating performance</w:t>
      </w: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Important!</w:t>
      </w:r>
    </w:p>
    <w:p w:rsidR="00CA305B" w:rsidRDefault="00612F1A">
      <w:pPr>
        <w:rPr>
          <w:i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Înscrierile se fac exclusiv pe email la </w:t>
      </w:r>
      <w:r w:rsidRPr="00CA305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adresa:</w:t>
      </w:r>
      <w:r w:rsidR="00CA305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hyperlink r:id="rId7" w:history="1">
        <w:r w:rsidR="00CA305B" w:rsidRPr="00CA305B">
          <w:rPr>
            <w:rStyle w:val="Hyperlink"/>
            <w:b/>
            <w:i/>
            <w:sz w:val="28"/>
          </w:rPr>
          <w:t>hongharadauti@gmail.com</w:t>
        </w:r>
      </w:hyperlink>
    </w:p>
    <w:p w:rsidR="008D5068" w:rsidRPr="00CA305B" w:rsidRDefault="00612F1A">
      <w:pPr>
        <w:rPr>
          <w:i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și sunt</w:t>
      </w:r>
      <w:r w:rsidR="00CA30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deschise până pe data de 25 iulie  ora 16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:00, în limita locurilor disponibile. Pentru Open A, toți jucătorii trebuie să fie legitimați și să aibă viza anuală plătită.</w:t>
      </w: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Se pot lua 2 bye-uri în primele 6 runde.</w:t>
      </w: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Timpul de întârziere este de 15 minute la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Open A, respectiv 10 minute la Open B.</w:t>
      </w:r>
    </w:p>
    <w:p w:rsidR="00CA305B" w:rsidRDefault="00CA305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Sponsor oficial: SC LINCOR TRANS SRL</w:t>
      </w:r>
      <w:bookmarkStart w:id="0" w:name="_GoBack"/>
      <w:bookmarkEnd w:id="0"/>
    </w:p>
    <w:p w:rsidR="008D5068" w:rsidRDefault="008D506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5068" w:rsidRDefault="00612F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Parteneri:</w:t>
      </w:r>
    </w:p>
    <w:p w:rsidR="008D5068" w:rsidRDefault="00CA305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Primăria Municipiului Rădăuți, Clubul Sportiv Șah Suceava, Clubul Gambit Huși, Colegiul Național Eudoxiu Hurmuzachi, Parohia Sfântul Dumitru din Rădăuți, Federația Română de Șah, Cromtel TV, Viva FM, Mediative</w:t>
      </w:r>
    </w:p>
    <w:sectPr w:rsidR="008D50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F1A" w:rsidRDefault="00612F1A">
      <w:pPr>
        <w:spacing w:line="240" w:lineRule="auto"/>
      </w:pPr>
      <w:r>
        <w:separator/>
      </w:r>
    </w:p>
  </w:endnote>
  <w:endnote w:type="continuationSeparator" w:id="0">
    <w:p w:rsidR="00612F1A" w:rsidRDefault="00612F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F1A" w:rsidRDefault="00612F1A">
      <w:pPr>
        <w:spacing w:after="0"/>
      </w:pPr>
      <w:r>
        <w:separator/>
      </w:r>
    </w:p>
  </w:footnote>
  <w:footnote w:type="continuationSeparator" w:id="0">
    <w:p w:rsidR="00612F1A" w:rsidRDefault="00612F1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5C3E1"/>
    <w:multiLevelType w:val="multilevel"/>
    <w:tmpl w:val="3CE5C3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A5C175"/>
    <w:rsid w:val="001D6085"/>
    <w:rsid w:val="00612F1A"/>
    <w:rsid w:val="008D5068"/>
    <w:rsid w:val="00983CD5"/>
    <w:rsid w:val="00CA305B"/>
    <w:rsid w:val="012A254D"/>
    <w:rsid w:val="01940181"/>
    <w:rsid w:val="0199F6C9"/>
    <w:rsid w:val="028C63F8"/>
    <w:rsid w:val="03112BC8"/>
    <w:rsid w:val="033A98F6"/>
    <w:rsid w:val="04322323"/>
    <w:rsid w:val="04B517AD"/>
    <w:rsid w:val="04C33FA2"/>
    <w:rsid w:val="0521E2A3"/>
    <w:rsid w:val="056C3178"/>
    <w:rsid w:val="0571B773"/>
    <w:rsid w:val="05B70157"/>
    <w:rsid w:val="05BE9BA2"/>
    <w:rsid w:val="06FD2BBF"/>
    <w:rsid w:val="073DF77B"/>
    <w:rsid w:val="0772AE52"/>
    <w:rsid w:val="085AB499"/>
    <w:rsid w:val="08994C08"/>
    <w:rsid w:val="0938D5B9"/>
    <w:rsid w:val="094581BB"/>
    <w:rsid w:val="09A0AC1E"/>
    <w:rsid w:val="0BB92674"/>
    <w:rsid w:val="0BF08FC3"/>
    <w:rsid w:val="0C030B36"/>
    <w:rsid w:val="0C458C41"/>
    <w:rsid w:val="0C9E9677"/>
    <w:rsid w:val="0E177F00"/>
    <w:rsid w:val="0EC7D426"/>
    <w:rsid w:val="0F1DDAF3"/>
    <w:rsid w:val="0F20873F"/>
    <w:rsid w:val="0FE778AF"/>
    <w:rsid w:val="0FFA4518"/>
    <w:rsid w:val="1196F236"/>
    <w:rsid w:val="1246F3EA"/>
    <w:rsid w:val="14496842"/>
    <w:rsid w:val="147CB70A"/>
    <w:rsid w:val="1526A5E5"/>
    <w:rsid w:val="158FC8C3"/>
    <w:rsid w:val="159C7BA6"/>
    <w:rsid w:val="17361F4A"/>
    <w:rsid w:val="183AB920"/>
    <w:rsid w:val="1885CE07"/>
    <w:rsid w:val="196C8DE0"/>
    <w:rsid w:val="1A43A726"/>
    <w:rsid w:val="1A6201B2"/>
    <w:rsid w:val="1BC7905C"/>
    <w:rsid w:val="1BED8B30"/>
    <w:rsid w:val="1D43955A"/>
    <w:rsid w:val="1D7B8BE2"/>
    <w:rsid w:val="1E226AA6"/>
    <w:rsid w:val="1E76A606"/>
    <w:rsid w:val="1ECA7814"/>
    <w:rsid w:val="1F68F3F1"/>
    <w:rsid w:val="1F7A7308"/>
    <w:rsid w:val="201C9182"/>
    <w:rsid w:val="20550D9E"/>
    <w:rsid w:val="21EBFECC"/>
    <w:rsid w:val="232E70FD"/>
    <w:rsid w:val="23C09754"/>
    <w:rsid w:val="241C31B7"/>
    <w:rsid w:val="2434BBCE"/>
    <w:rsid w:val="249F4750"/>
    <w:rsid w:val="24F5F199"/>
    <w:rsid w:val="2621178F"/>
    <w:rsid w:val="26DD29B6"/>
    <w:rsid w:val="2745072F"/>
    <w:rsid w:val="277578C0"/>
    <w:rsid w:val="281018AC"/>
    <w:rsid w:val="28A3E782"/>
    <w:rsid w:val="28DD8D4F"/>
    <w:rsid w:val="2A385F36"/>
    <w:rsid w:val="2A5D214F"/>
    <w:rsid w:val="2B9FADCB"/>
    <w:rsid w:val="2BE9E143"/>
    <w:rsid w:val="2C277F0B"/>
    <w:rsid w:val="2EA5F05F"/>
    <w:rsid w:val="2FE61D6B"/>
    <w:rsid w:val="30610055"/>
    <w:rsid w:val="3122D5A2"/>
    <w:rsid w:val="31A2216C"/>
    <w:rsid w:val="3339FB6C"/>
    <w:rsid w:val="33728CE6"/>
    <w:rsid w:val="34BF1CD8"/>
    <w:rsid w:val="34E793DD"/>
    <w:rsid w:val="384BA3AB"/>
    <w:rsid w:val="3A3484A6"/>
    <w:rsid w:val="3C91E900"/>
    <w:rsid w:val="3CD7FB2F"/>
    <w:rsid w:val="3D191071"/>
    <w:rsid w:val="3E244F06"/>
    <w:rsid w:val="3F0DEFC7"/>
    <w:rsid w:val="40ED8827"/>
    <w:rsid w:val="417C6D38"/>
    <w:rsid w:val="42F7C029"/>
    <w:rsid w:val="432EC818"/>
    <w:rsid w:val="435D88BB"/>
    <w:rsid w:val="43A7BB1D"/>
    <w:rsid w:val="43CCF810"/>
    <w:rsid w:val="45672F06"/>
    <w:rsid w:val="45EB98EC"/>
    <w:rsid w:val="46A57A6F"/>
    <w:rsid w:val="4826296A"/>
    <w:rsid w:val="483F0D87"/>
    <w:rsid w:val="48652BF5"/>
    <w:rsid w:val="48CFCA29"/>
    <w:rsid w:val="48FD7685"/>
    <w:rsid w:val="4A4C645C"/>
    <w:rsid w:val="4BA5C175"/>
    <w:rsid w:val="4C63F6A0"/>
    <w:rsid w:val="4CABE455"/>
    <w:rsid w:val="4DB72FED"/>
    <w:rsid w:val="4DDC8116"/>
    <w:rsid w:val="4EC81B46"/>
    <w:rsid w:val="4EECAC11"/>
    <w:rsid w:val="4F729F69"/>
    <w:rsid w:val="4FA3D54A"/>
    <w:rsid w:val="50AFA545"/>
    <w:rsid w:val="51AA120C"/>
    <w:rsid w:val="5573322B"/>
    <w:rsid w:val="55C066FE"/>
    <w:rsid w:val="56C0CE43"/>
    <w:rsid w:val="56D62C26"/>
    <w:rsid w:val="570EA806"/>
    <w:rsid w:val="574703D9"/>
    <w:rsid w:val="57FA7385"/>
    <w:rsid w:val="5A1CC049"/>
    <w:rsid w:val="5A77264B"/>
    <w:rsid w:val="5B9D662B"/>
    <w:rsid w:val="5C80A8D0"/>
    <w:rsid w:val="5CC5F001"/>
    <w:rsid w:val="5E474949"/>
    <w:rsid w:val="5E8323C2"/>
    <w:rsid w:val="5F535C79"/>
    <w:rsid w:val="5F750761"/>
    <w:rsid w:val="5F7936E7"/>
    <w:rsid w:val="5F90F9C2"/>
    <w:rsid w:val="60EE0129"/>
    <w:rsid w:val="61712B88"/>
    <w:rsid w:val="625F71D4"/>
    <w:rsid w:val="63B38541"/>
    <w:rsid w:val="6421EA38"/>
    <w:rsid w:val="647B9CDE"/>
    <w:rsid w:val="651F60A5"/>
    <w:rsid w:val="65541AFF"/>
    <w:rsid w:val="664A6DA8"/>
    <w:rsid w:val="66869B73"/>
    <w:rsid w:val="66EDA13D"/>
    <w:rsid w:val="68A6AA40"/>
    <w:rsid w:val="693E466B"/>
    <w:rsid w:val="69B46975"/>
    <w:rsid w:val="69F2754A"/>
    <w:rsid w:val="6A01E573"/>
    <w:rsid w:val="6AD9FB07"/>
    <w:rsid w:val="6B298FA1"/>
    <w:rsid w:val="6B4FDBDD"/>
    <w:rsid w:val="6BF111B1"/>
    <w:rsid w:val="6DEE23BA"/>
    <w:rsid w:val="6E11B78E"/>
    <w:rsid w:val="6F39BE70"/>
    <w:rsid w:val="6F77DC2C"/>
    <w:rsid w:val="6FA5EF54"/>
    <w:rsid w:val="6FAD87EF"/>
    <w:rsid w:val="713829C3"/>
    <w:rsid w:val="72EF22C5"/>
    <w:rsid w:val="73260974"/>
    <w:rsid w:val="73E796C5"/>
    <w:rsid w:val="75F99720"/>
    <w:rsid w:val="767B177C"/>
    <w:rsid w:val="76FA334B"/>
    <w:rsid w:val="7779B865"/>
    <w:rsid w:val="7858ED42"/>
    <w:rsid w:val="788B6BF2"/>
    <w:rsid w:val="794A5F3E"/>
    <w:rsid w:val="7A36F251"/>
    <w:rsid w:val="7A7AB50E"/>
    <w:rsid w:val="7B90F2F1"/>
    <w:rsid w:val="7D504FDA"/>
    <w:rsid w:val="7E4348CB"/>
    <w:rsid w:val="7E627D44"/>
    <w:rsid w:val="7E718599"/>
    <w:rsid w:val="7EBC4611"/>
    <w:rsid w:val="7EC6F243"/>
    <w:rsid w:val="7ED52B5D"/>
    <w:rsid w:val="7FF6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B76A9-BDAA-4D71-AC27-4642CFDC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autoRedefine/>
    <w:uiPriority w:val="99"/>
    <w:unhideWhenUsed/>
    <w:qFormat/>
    <w:rPr>
      <w:color w:val="0563C1" w:themeColor="hyperlink"/>
      <w:u w:val="single"/>
    </w:rPr>
  </w:style>
  <w:style w:type="table" w:styleId="Tabelgril">
    <w:name w:val="Table Grid"/>
    <w:basedOn w:val="TabelNormal"/>
    <w:autoRedefine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autoRedefine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ngharadaut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 Timpau</dc:creator>
  <cp:lastModifiedBy>Manu_PC</cp:lastModifiedBy>
  <cp:revision>2</cp:revision>
  <dcterms:created xsi:type="dcterms:W3CDTF">2024-07-11T08:31:00Z</dcterms:created>
  <dcterms:modified xsi:type="dcterms:W3CDTF">2024-07-11T08:31:00Z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047130C639554BF59B06C3136FCEC994_13</vt:lpwstr>
  </property>
</Properties>
</file>